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99625" w14:textId="77777777" w:rsidR="006B3B3E" w:rsidRPr="006B3B3E" w:rsidRDefault="006B3B3E" w:rsidP="006B3B3E">
      <w:pPr>
        <w:spacing w:after="160" w:line="259" w:lineRule="auto"/>
        <w:rPr>
          <w:b/>
          <w:bCs/>
          <w:sz w:val="22"/>
          <w:szCs w:val="22"/>
        </w:rPr>
      </w:pPr>
      <w:r w:rsidRPr="006B3B3E">
        <w:rPr>
          <w:b/>
          <w:bCs/>
          <w:sz w:val="22"/>
          <w:szCs w:val="22"/>
        </w:rPr>
        <w:t xml:space="preserve">Muddy DV8 17-Inch 1000-Gram Insulated Boots – MUD-17INS1000  </w:t>
      </w:r>
    </w:p>
    <w:p w14:paraId="5C21F76F" w14:textId="77777777" w:rsidR="006B3B3E" w:rsidRPr="006B3B3E" w:rsidRDefault="006B3B3E" w:rsidP="006B3B3E">
      <w:pPr>
        <w:spacing w:after="160" w:line="259" w:lineRule="auto"/>
        <w:rPr>
          <w:sz w:val="22"/>
          <w:szCs w:val="22"/>
        </w:rPr>
      </w:pPr>
      <w:r w:rsidRPr="006B3B3E">
        <w:rPr>
          <w:b/>
          <w:bCs/>
          <w:sz w:val="22"/>
          <w:szCs w:val="22"/>
        </w:rPr>
        <w:t xml:space="preserve">Short copy: </w:t>
      </w:r>
      <w:r w:rsidRPr="006B3B3E">
        <w:rPr>
          <w:sz w:val="22"/>
          <w:szCs w:val="22"/>
        </w:rPr>
        <w:t>The most passionate outdoorsmen among us know that, in any journey, the first step is always the most important. That’s why Muddy developed this NEW DV8 lineup of neoprene rubber boots—to deliver 100% waterproof, warmth-retaining protection that easily withstands prolonged exposure to cold, wet conditions of the most extreme kind. Rugged, flexible, and comfort-rated from -50</w:t>
      </w:r>
      <w:r w:rsidRPr="006B3B3E">
        <w:rPr>
          <w:rFonts w:cstheme="minorHAnsi"/>
          <w:sz w:val="22"/>
          <w:szCs w:val="22"/>
        </w:rPr>
        <w:t>°</w:t>
      </w:r>
      <w:r w:rsidRPr="006B3B3E">
        <w:rPr>
          <w:sz w:val="22"/>
          <w:szCs w:val="22"/>
        </w:rPr>
        <w:t xml:space="preserve"> to 50</w:t>
      </w:r>
      <w:r w:rsidRPr="006B3B3E">
        <w:rPr>
          <w:rFonts w:cstheme="minorHAnsi"/>
          <w:sz w:val="22"/>
          <w:szCs w:val="22"/>
        </w:rPr>
        <w:t>°</w:t>
      </w:r>
      <w:r w:rsidRPr="006B3B3E">
        <w:rPr>
          <w:sz w:val="22"/>
          <w:szCs w:val="22"/>
        </w:rPr>
        <w:t>F, our DV8 17-Inch 1,000-Gram Insulated Boots boast a combination 5mm neoprene and vulcanized rubber construction with the addition of 1,000-gram 3M</w:t>
      </w:r>
      <w:r w:rsidRPr="006B3B3E">
        <w:rPr>
          <w:rFonts w:cstheme="minorHAnsi"/>
          <w:sz w:val="22"/>
          <w:szCs w:val="22"/>
        </w:rPr>
        <w:t>™</w:t>
      </w:r>
      <w:r w:rsidRPr="006B3B3E">
        <w:rPr>
          <w:sz w:val="22"/>
          <w:szCs w:val="22"/>
        </w:rPr>
        <w:t xml:space="preserve"> Thinsulate insulation in the toe boxes for extra warmth. The 17-inch calf pipes roll down and accommodate tucking pant legs inside for ventilation. Pair those hardworking features with dual-density EVA midsoles and shock-absorbing polyurethane footbeds, and your feet will stay cool, dry, cushioned and supported regardless of where you sit or how long you stand. Integrated into the footbeds are sturdy, 4-inch nylon shanks for added structure and support. Proprietary Muddy outsoles provide 4x4 traction to keep you sure-footed in any conditions. </w:t>
      </w:r>
    </w:p>
    <w:p w14:paraId="1E1E500B" w14:textId="77777777" w:rsidR="006B3B3E" w:rsidRPr="006B3B3E" w:rsidRDefault="006B3B3E" w:rsidP="006B3B3E">
      <w:pPr>
        <w:spacing w:after="160" w:line="259" w:lineRule="auto"/>
        <w:rPr>
          <w:sz w:val="22"/>
          <w:szCs w:val="22"/>
        </w:rPr>
      </w:pPr>
      <w:r w:rsidRPr="006B3B3E">
        <w:rPr>
          <w:b/>
          <w:bCs/>
          <w:sz w:val="22"/>
          <w:szCs w:val="22"/>
        </w:rPr>
        <w:t xml:space="preserve">Long copy: </w:t>
      </w:r>
      <w:r w:rsidRPr="006B3B3E">
        <w:rPr>
          <w:sz w:val="22"/>
          <w:szCs w:val="22"/>
        </w:rPr>
        <w:t xml:space="preserve">The most passionate outdoorsmen among us know that, in any journey, the first step is always the most important. They also know that the best opportunities to venture afield, whether to hunt, fish or explore, often require battling the worst weather and pushing comfort zones to the max. True to our decades-long legacy, we’ve once again improved how every generation of outdoorsmen pursue their hunting passions, by allowing them to get the most out of every moment spent outside, protected by the best gear available. </w:t>
      </w:r>
    </w:p>
    <w:p w14:paraId="0BF16CFF" w14:textId="77777777" w:rsidR="006B3B3E" w:rsidRPr="006B3B3E" w:rsidRDefault="006B3B3E" w:rsidP="006B3B3E">
      <w:pPr>
        <w:spacing w:after="160" w:line="259" w:lineRule="auto"/>
        <w:rPr>
          <w:sz w:val="22"/>
          <w:szCs w:val="22"/>
        </w:rPr>
      </w:pPr>
      <w:r w:rsidRPr="006B3B3E">
        <w:rPr>
          <w:sz w:val="22"/>
          <w:szCs w:val="22"/>
        </w:rPr>
        <w:t>With the creation of the NEW DV8 lineup of neoprene rubber boots, hunters can lean into discomfort and revel in even the most extreme exposures without fear. Thanks to the 100% waterproof, warmth-retaining protection that easily withstands prolonged exposure to cold, wet conditions of the most intense kind, our 17-Inch 1,000-Gram Insulated Boots are just what every die-hard late-season hunter requires to ensure each outing starts on the right foot. Rugged, flexible, and comfort-rated from -50</w:t>
      </w:r>
      <w:r w:rsidRPr="006B3B3E">
        <w:rPr>
          <w:rFonts w:cstheme="minorHAnsi"/>
          <w:sz w:val="22"/>
          <w:szCs w:val="22"/>
        </w:rPr>
        <w:t>°</w:t>
      </w:r>
      <w:r w:rsidRPr="006B3B3E">
        <w:rPr>
          <w:sz w:val="22"/>
          <w:szCs w:val="22"/>
        </w:rPr>
        <w:t xml:space="preserve"> to 50</w:t>
      </w:r>
      <w:r w:rsidRPr="006B3B3E">
        <w:rPr>
          <w:rFonts w:cstheme="minorHAnsi"/>
          <w:sz w:val="22"/>
          <w:szCs w:val="22"/>
        </w:rPr>
        <w:t>°</w:t>
      </w:r>
      <w:r w:rsidRPr="006B3B3E">
        <w:rPr>
          <w:sz w:val="22"/>
          <w:szCs w:val="22"/>
        </w:rPr>
        <w:t>F, their combination 5mm neoprene and hand-crafted vulcanized rubber construction does it all—controlling odor, resisting aging and naturally trapping and retaining body heat. And, with 1,000 grams of 3M</w:t>
      </w:r>
      <w:r w:rsidRPr="006B3B3E">
        <w:rPr>
          <w:rFonts w:cstheme="minorHAnsi"/>
          <w:sz w:val="22"/>
          <w:szCs w:val="22"/>
        </w:rPr>
        <w:t>™</w:t>
      </w:r>
      <w:r w:rsidRPr="006B3B3E">
        <w:rPr>
          <w:sz w:val="22"/>
          <w:szCs w:val="22"/>
        </w:rPr>
        <w:t xml:space="preserve"> Thinsulate insulation added to the toe boxes, you’ll enjoy plenty of extra warmth through some of the coldest conditions imaginable anytime, anywhere. The 17-inch calf pipes easily accommodate tucking pant legs inside to prevent snagging and roll down smoothly for added ventilation, thanks to breathable mesh linings that make quick work of letting moisture escape. Pair those hardworking features with dual-density EVA midsoles and shock-absorbing polyurethane footbeds that fight fatigue, and your feet are sure to stay cool and dry, cushioned and supported while you work, regardless of where you hike or how long you stand. Plus, integrated into the footbeds are sturdy, 4-inch nylon shanks, which deliver added structure and support where and when active, hardworking feet need it most. Step after step, proprietary Muddy outsoles provide 4x4 traction to keep you sure-footed in any weather conditions, whether on firm or soggy ground. So, if you’re looking to start your next outdoor adventure with the best foot forward, make sure it’s protected by footwear designed from the ground up by the only brand named for what they’re built to see you through: wet, messy, muddy conditions. Whether early season or late, once you’ve slipped into Muddy’s DV8 boots, all that’s left to do is show the wild what you’ve got.</w:t>
      </w:r>
    </w:p>
    <w:p w14:paraId="47EF328D"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lastRenderedPageBreak/>
        <w:t>Ideal for late-season hunts in Mother Nature’s most extreme weather conditions, ranging from -50</w:t>
      </w:r>
      <w:r w:rsidRPr="006B3B3E">
        <w:rPr>
          <w:rFonts w:cstheme="minorHAnsi"/>
          <w:sz w:val="22"/>
          <w:szCs w:val="22"/>
        </w:rPr>
        <w:t>°</w:t>
      </w:r>
      <w:r w:rsidRPr="006B3B3E">
        <w:rPr>
          <w:sz w:val="22"/>
          <w:szCs w:val="22"/>
        </w:rPr>
        <w:t xml:space="preserve"> to 50</w:t>
      </w:r>
      <w:r w:rsidRPr="006B3B3E">
        <w:rPr>
          <w:rFonts w:cstheme="minorHAnsi"/>
          <w:sz w:val="22"/>
          <w:szCs w:val="22"/>
        </w:rPr>
        <w:t>°</w:t>
      </w:r>
      <w:r w:rsidRPr="006B3B3E">
        <w:rPr>
          <w:sz w:val="22"/>
          <w:szCs w:val="22"/>
        </w:rPr>
        <w:t>F</w:t>
      </w:r>
    </w:p>
    <w:p w14:paraId="3E7322BD"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 xml:space="preserve">Constructed using a combination of 5mm neoprene and long-lasting, hard-wearing vulcanized rubber </w:t>
      </w:r>
    </w:p>
    <w:p w14:paraId="62088C7E"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5mm neoprene traps body heat, while 1,000-gram 3M</w:t>
      </w:r>
      <w:r w:rsidRPr="006B3B3E">
        <w:rPr>
          <w:rFonts w:cstheme="minorHAnsi"/>
          <w:sz w:val="22"/>
          <w:szCs w:val="22"/>
        </w:rPr>
        <w:t>™</w:t>
      </w:r>
      <w:r w:rsidRPr="006B3B3E">
        <w:rPr>
          <w:sz w:val="22"/>
          <w:szCs w:val="22"/>
        </w:rPr>
        <w:t xml:space="preserve"> Thinsulate insulation provides added warmth when temps plummet</w:t>
      </w:r>
    </w:p>
    <w:p w14:paraId="7D02A3D3"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Flexible, yet rugged material reduces risk of rubbing and chafing, while conforming to your feet</w:t>
      </w:r>
    </w:p>
    <w:p w14:paraId="6953BEA0"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 xml:space="preserve">100% waterproof protection seals out wet, sloppy conditions </w:t>
      </w:r>
    </w:p>
    <w:p w14:paraId="4CC4EC65"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Supportive EVA midsoles and polyurethane footbeds stave off fatigue and absorb shock Integrated nylon shanks provide improved support for hard-working feet</w:t>
      </w:r>
    </w:p>
    <w:p w14:paraId="39ADCA97"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Mesh linings offer cooling comfort and breathability when things heat up</w:t>
      </w:r>
    </w:p>
    <w:p w14:paraId="5B41CBE9"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Fold-over calf pipes provide additional ventilation when wearers need it most</w:t>
      </w:r>
    </w:p>
    <w:p w14:paraId="0638874F"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Proprietary rubber Muddy outsoles deliver 4x4 traction you can count on in any weather conditions</w:t>
      </w:r>
    </w:p>
    <w:p w14:paraId="41AB9720"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 xml:space="preserve">Hand-crafted rubber construction with long-lasting odor control and anti-aging properties </w:t>
      </w:r>
    </w:p>
    <w:p w14:paraId="6ED16DA8"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Wide openings ensure boots slide on and off with ease and accommodate tucking pant legs inside</w:t>
      </w:r>
    </w:p>
    <w:p w14:paraId="7368A75C" w14:textId="77777777" w:rsidR="006B3B3E" w:rsidRPr="006B3B3E" w:rsidRDefault="006B3B3E" w:rsidP="006B3B3E">
      <w:pPr>
        <w:numPr>
          <w:ilvl w:val="0"/>
          <w:numId w:val="1"/>
        </w:numPr>
        <w:spacing w:after="160" w:line="259" w:lineRule="auto"/>
        <w:contextualSpacing/>
        <w:rPr>
          <w:sz w:val="22"/>
          <w:szCs w:val="22"/>
        </w:rPr>
      </w:pPr>
      <w:r w:rsidRPr="006B3B3E">
        <w:rPr>
          <w:sz w:val="22"/>
          <w:szCs w:val="22"/>
        </w:rPr>
        <w:t>Ht.: 17 inches</w:t>
      </w:r>
    </w:p>
    <w:p w14:paraId="10E972D4" w14:textId="77777777" w:rsidR="006B3B3E" w:rsidRPr="006B3B3E" w:rsidRDefault="006B3B3E" w:rsidP="006B3B3E">
      <w:pPr>
        <w:spacing w:after="160" w:line="259" w:lineRule="auto"/>
        <w:ind w:left="360"/>
        <w:rPr>
          <w:sz w:val="22"/>
          <w:szCs w:val="22"/>
        </w:rPr>
      </w:pPr>
    </w:p>
    <w:p w14:paraId="66E6F2F9" w14:textId="77777777" w:rsidR="006B3B3E" w:rsidRPr="006B3B3E" w:rsidRDefault="006B3B3E" w:rsidP="006B3B3E">
      <w:pPr>
        <w:spacing w:line="259" w:lineRule="auto"/>
        <w:rPr>
          <w:b/>
          <w:bCs/>
          <w:sz w:val="22"/>
          <w:szCs w:val="22"/>
        </w:rPr>
      </w:pPr>
      <w:r w:rsidRPr="006B3B3E">
        <w:rPr>
          <w:b/>
          <w:bCs/>
          <w:sz w:val="22"/>
          <w:szCs w:val="22"/>
        </w:rPr>
        <w:t xml:space="preserve">SKU: </w:t>
      </w:r>
      <w:r w:rsidRPr="006B3B3E">
        <w:rPr>
          <w:sz w:val="22"/>
          <w:szCs w:val="22"/>
        </w:rPr>
        <w:t>MUD-17INS1000-MO</w:t>
      </w:r>
    </w:p>
    <w:p w14:paraId="450430FE" w14:textId="77777777" w:rsidR="006B3B3E" w:rsidRPr="006B3B3E" w:rsidRDefault="006B3B3E" w:rsidP="006B3B3E">
      <w:pPr>
        <w:spacing w:line="259" w:lineRule="auto"/>
        <w:rPr>
          <w:sz w:val="22"/>
          <w:szCs w:val="22"/>
        </w:rPr>
      </w:pPr>
      <w:r w:rsidRPr="006B3B3E">
        <w:rPr>
          <w:b/>
          <w:bCs/>
          <w:sz w:val="22"/>
          <w:szCs w:val="22"/>
        </w:rPr>
        <w:t>Corresponding UPCs:</w:t>
      </w:r>
      <w:r w:rsidRPr="006B3B3E">
        <w:rPr>
          <w:sz w:val="22"/>
          <w:szCs w:val="22"/>
        </w:rPr>
        <w:t xml:space="preserve"> 888151066171, 888151066188, 888151066195, 888151066201, 888151066218, 888151066225, 888151066232</w:t>
      </w:r>
    </w:p>
    <w:p w14:paraId="4CD867C0" w14:textId="77777777" w:rsidR="006B3B3E" w:rsidRPr="006B3B3E" w:rsidRDefault="006B3B3E" w:rsidP="006B3B3E">
      <w:pPr>
        <w:spacing w:after="160" w:line="259" w:lineRule="auto"/>
        <w:rPr>
          <w:sz w:val="22"/>
          <w:szCs w:val="22"/>
        </w:rPr>
      </w:pPr>
    </w:p>
    <w:p w14:paraId="251104AC" w14:textId="77777777" w:rsidR="006B3B3E" w:rsidRPr="006B3B3E" w:rsidRDefault="006B3B3E" w:rsidP="006B3B3E">
      <w:pPr>
        <w:spacing w:line="259" w:lineRule="auto"/>
        <w:rPr>
          <w:b/>
          <w:bCs/>
          <w:sz w:val="22"/>
          <w:szCs w:val="22"/>
        </w:rPr>
      </w:pPr>
      <w:r w:rsidRPr="006B3B3E">
        <w:rPr>
          <w:b/>
          <w:bCs/>
          <w:sz w:val="22"/>
          <w:szCs w:val="22"/>
        </w:rPr>
        <w:t xml:space="preserve">SKU: </w:t>
      </w:r>
      <w:r w:rsidRPr="006B3B3E">
        <w:rPr>
          <w:sz w:val="22"/>
          <w:szCs w:val="22"/>
        </w:rPr>
        <w:t>MUD-17INS1000-CL</w:t>
      </w:r>
    </w:p>
    <w:p w14:paraId="18ECFEBF" w14:textId="77777777" w:rsidR="006B3B3E" w:rsidRPr="006B3B3E" w:rsidRDefault="006B3B3E" w:rsidP="006B3B3E">
      <w:pPr>
        <w:spacing w:line="259" w:lineRule="auto"/>
        <w:rPr>
          <w:sz w:val="22"/>
          <w:szCs w:val="22"/>
        </w:rPr>
      </w:pPr>
      <w:r w:rsidRPr="006B3B3E">
        <w:rPr>
          <w:b/>
          <w:bCs/>
          <w:sz w:val="22"/>
          <w:szCs w:val="22"/>
        </w:rPr>
        <w:t>Corresponding UPCs:</w:t>
      </w:r>
      <w:r w:rsidRPr="006B3B3E">
        <w:rPr>
          <w:sz w:val="22"/>
          <w:szCs w:val="22"/>
        </w:rPr>
        <w:t xml:space="preserve"> 888151066287, 888151066294, 888151066300, 888151066317, 888151066324, 888151066331, 888151066348</w:t>
      </w:r>
    </w:p>
    <w:p w14:paraId="56F5AB12" w14:textId="77777777" w:rsidR="006B3B3E" w:rsidRPr="006B3B3E" w:rsidRDefault="006B3B3E" w:rsidP="006B3B3E">
      <w:pPr>
        <w:spacing w:after="160" w:line="259" w:lineRule="auto"/>
        <w:rPr>
          <w:sz w:val="22"/>
          <w:szCs w:val="22"/>
        </w:rPr>
      </w:pPr>
    </w:p>
    <w:p w14:paraId="29B0A888" w14:textId="77777777" w:rsidR="006B3B3E" w:rsidRPr="006B3B3E" w:rsidRDefault="006B3B3E" w:rsidP="006B3B3E">
      <w:pPr>
        <w:spacing w:after="160" w:line="259" w:lineRule="auto"/>
        <w:rPr>
          <w:sz w:val="22"/>
          <w:szCs w:val="22"/>
        </w:rPr>
      </w:pPr>
    </w:p>
    <w:p w14:paraId="793E3ED2" w14:textId="77777777" w:rsidR="006B3B3E" w:rsidRPr="006B3B3E" w:rsidRDefault="006B3B3E" w:rsidP="006B3B3E">
      <w:pPr>
        <w:spacing w:after="160" w:line="259" w:lineRule="auto"/>
        <w:rPr>
          <w:sz w:val="22"/>
          <w:szCs w:val="22"/>
        </w:rPr>
      </w:pPr>
    </w:p>
    <w:p w14:paraId="63FD0130" w14:textId="77777777" w:rsidR="006B3B3E" w:rsidRPr="006B3B3E" w:rsidRDefault="006B3B3E" w:rsidP="006B3B3E">
      <w:pPr>
        <w:spacing w:after="160" w:line="259" w:lineRule="auto"/>
        <w:rPr>
          <w:sz w:val="22"/>
          <w:szCs w:val="22"/>
        </w:rPr>
      </w:pPr>
    </w:p>
    <w:p w14:paraId="673001AD" w14:textId="77777777" w:rsidR="00567CB6" w:rsidRPr="00567CB6" w:rsidRDefault="00567CB6" w:rsidP="00567CB6">
      <w:pPr>
        <w:spacing w:after="160" w:line="259" w:lineRule="auto"/>
        <w:rPr>
          <w:sz w:val="22"/>
          <w:szCs w:val="22"/>
        </w:rPr>
      </w:pPr>
    </w:p>
    <w:p w14:paraId="37BD2F27" w14:textId="77777777" w:rsidR="00567CB6" w:rsidRPr="00567CB6" w:rsidRDefault="00567CB6" w:rsidP="00567CB6">
      <w:pPr>
        <w:spacing w:after="160" w:line="259" w:lineRule="auto"/>
        <w:rPr>
          <w:sz w:val="22"/>
          <w:szCs w:val="22"/>
        </w:rPr>
      </w:pPr>
    </w:p>
    <w:p w14:paraId="6FC6B4D2" w14:textId="77777777" w:rsidR="00567CB6" w:rsidRPr="00567CB6" w:rsidRDefault="00567CB6" w:rsidP="00567CB6">
      <w:pPr>
        <w:spacing w:after="160" w:line="259" w:lineRule="auto"/>
        <w:rPr>
          <w:sz w:val="22"/>
          <w:szCs w:val="22"/>
        </w:rPr>
      </w:pPr>
    </w:p>
    <w:p w14:paraId="07D9356B" w14:textId="77777777" w:rsidR="002F23C3" w:rsidRPr="002F23C3" w:rsidRDefault="002F23C3" w:rsidP="002F23C3">
      <w:pPr>
        <w:spacing w:after="160" w:line="259" w:lineRule="auto"/>
        <w:rPr>
          <w:sz w:val="22"/>
          <w:szCs w:val="22"/>
        </w:rPr>
      </w:pPr>
    </w:p>
    <w:p w14:paraId="32E30B49" w14:textId="77777777" w:rsidR="002F23C3" w:rsidRPr="002F23C3" w:rsidRDefault="002F23C3" w:rsidP="002F23C3">
      <w:pPr>
        <w:spacing w:after="160" w:line="259" w:lineRule="auto"/>
        <w:rPr>
          <w:sz w:val="22"/>
          <w:szCs w:val="22"/>
        </w:rPr>
      </w:pPr>
    </w:p>
    <w:p w14:paraId="4B34B8F3" w14:textId="77777777" w:rsidR="002F23C3" w:rsidRPr="002F23C3" w:rsidRDefault="002F23C3" w:rsidP="002F23C3">
      <w:pPr>
        <w:spacing w:after="160" w:line="259" w:lineRule="auto"/>
        <w:rPr>
          <w:sz w:val="22"/>
          <w:szCs w:val="22"/>
        </w:rPr>
      </w:pPr>
    </w:p>
    <w:p w14:paraId="35DF32CA" w14:textId="7AF87CD3" w:rsidR="00FD0145" w:rsidRPr="002F23C3" w:rsidRDefault="00FD0145" w:rsidP="002F23C3"/>
    <w:sectPr w:rsidR="00FD0145" w:rsidRPr="002F23C3" w:rsidSect="002E69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43B6" w14:textId="77777777" w:rsidR="00AC4E7D" w:rsidRDefault="00AC4E7D" w:rsidP="00D26C77">
      <w:r>
        <w:separator/>
      </w:r>
    </w:p>
  </w:endnote>
  <w:endnote w:type="continuationSeparator" w:id="0">
    <w:p w14:paraId="6AF7ED66" w14:textId="77777777" w:rsidR="00AC4E7D" w:rsidRDefault="00AC4E7D" w:rsidP="00D2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8409" w14:textId="64BA8FEC" w:rsidR="008363A8" w:rsidRDefault="008363A8" w:rsidP="008363A8">
    <w:pPr>
      <w:pStyle w:val="Footer"/>
    </w:pPr>
    <w:r>
      <w:rPr>
        <w:noProof/>
      </w:rPr>
      <w:drawing>
        <wp:anchor distT="0" distB="0" distL="114300" distR="114300" simplePos="0" relativeHeight="251658240" behindDoc="1" locked="0" layoutInCell="1" allowOverlap="1" wp14:anchorId="0A952717" wp14:editId="67FA000C">
          <wp:simplePos x="0" y="0"/>
          <wp:positionH relativeFrom="column">
            <wp:posOffset>22659</wp:posOffset>
          </wp:positionH>
          <wp:positionV relativeFrom="paragraph">
            <wp:posOffset>38735</wp:posOffset>
          </wp:positionV>
          <wp:extent cx="1095375" cy="476250"/>
          <wp:effectExtent l="0" t="0" r="0" b="6350"/>
          <wp:wrapTight wrapText="bothSides">
            <wp:wrapPolygon edited="0">
              <wp:start x="0" y="0"/>
              <wp:lineTo x="0" y="21312"/>
              <wp:lineTo x="21287" y="21312"/>
              <wp:lineTo x="21287" y="0"/>
              <wp:lineTo x="0" y="0"/>
            </wp:wrapPolygon>
          </wp:wrapTight>
          <wp:docPr id="669566676" name="Picture 4"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66676" name="Picture 4" descr="A picture containing font, graphics, screensho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476250"/>
                  </a:xfrm>
                  <a:prstGeom prst="rect">
                    <a:avLst/>
                  </a:prstGeom>
                </pic:spPr>
              </pic:pic>
            </a:graphicData>
          </a:graphic>
          <wp14:sizeRelH relativeFrom="page">
            <wp14:pctWidth>0</wp14:pctWidth>
          </wp14:sizeRelH>
          <wp14:sizeRelV relativeFrom="page">
            <wp14:pctHeight>0</wp14:pctHeight>
          </wp14:sizeRelV>
        </wp:anchor>
      </w:drawing>
    </w:r>
    <w:r>
      <w:t>GSM, LLC</w:t>
    </w:r>
  </w:p>
  <w:p w14:paraId="76F8C6E9" w14:textId="04BD6EF2" w:rsidR="008363A8" w:rsidRDefault="008363A8" w:rsidP="008363A8">
    <w:pPr>
      <w:pStyle w:val="Footer"/>
    </w:pPr>
    <w:r>
      <w:t>5250 Frye Rd, Irving, TX 75061</w:t>
    </w:r>
  </w:p>
  <w:p w14:paraId="34D15D69" w14:textId="7255E838" w:rsidR="00D26C77" w:rsidRDefault="008363A8" w:rsidP="008363A8">
    <w:pPr>
      <w:pStyle w:val="Footer"/>
    </w:pPr>
    <w:r>
      <w:t>877-269-8490</w:t>
    </w:r>
    <w:r>
      <w:ptab w:relativeTo="margin" w:alignment="right" w:leader="none"/>
    </w:r>
    <w:r>
      <w:t>Copyright © 2023 GSM,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352A" w14:textId="77777777" w:rsidR="00AC4E7D" w:rsidRDefault="00AC4E7D" w:rsidP="00D26C77">
      <w:r>
        <w:separator/>
      </w:r>
    </w:p>
  </w:footnote>
  <w:footnote w:type="continuationSeparator" w:id="0">
    <w:p w14:paraId="22139DB9" w14:textId="77777777" w:rsidR="00AC4E7D" w:rsidRDefault="00AC4E7D" w:rsidP="00D2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333B" w14:textId="3BEF8594" w:rsidR="00D26C77" w:rsidRDefault="0037592A">
    <w:pPr>
      <w:pStyle w:val="Header"/>
    </w:pPr>
    <w:r>
      <w:rPr>
        <w:noProof/>
      </w:rPr>
      <w:drawing>
        <wp:inline distT="0" distB="0" distL="0" distR="0" wp14:anchorId="41FFBA6E" wp14:editId="2CF09400">
          <wp:extent cx="3141133" cy="377540"/>
          <wp:effectExtent l="0" t="0" r="0" b="0"/>
          <wp:docPr id="268767237" name="Picture 8" descr="A yellow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67237" name="Picture 8" descr="A yellow letter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588981" cy="43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52B3"/>
    <w:multiLevelType w:val="hybridMultilevel"/>
    <w:tmpl w:val="78B064B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197"/>
    <w:multiLevelType w:val="hybridMultilevel"/>
    <w:tmpl w:val="ACD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A5568"/>
    <w:multiLevelType w:val="hybridMultilevel"/>
    <w:tmpl w:val="8810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44725"/>
    <w:multiLevelType w:val="hybridMultilevel"/>
    <w:tmpl w:val="182E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74664"/>
    <w:multiLevelType w:val="hybridMultilevel"/>
    <w:tmpl w:val="55F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062AC"/>
    <w:multiLevelType w:val="hybridMultilevel"/>
    <w:tmpl w:val="728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32C75"/>
    <w:multiLevelType w:val="hybridMultilevel"/>
    <w:tmpl w:val="68E8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63BED"/>
    <w:multiLevelType w:val="hybridMultilevel"/>
    <w:tmpl w:val="75B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735CF"/>
    <w:multiLevelType w:val="hybridMultilevel"/>
    <w:tmpl w:val="2630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C36AB"/>
    <w:multiLevelType w:val="hybridMultilevel"/>
    <w:tmpl w:val="E508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97B26"/>
    <w:multiLevelType w:val="hybridMultilevel"/>
    <w:tmpl w:val="4F8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E0FA6"/>
    <w:multiLevelType w:val="hybridMultilevel"/>
    <w:tmpl w:val="F5C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58853">
    <w:abstractNumId w:val="4"/>
  </w:num>
  <w:num w:numId="2" w16cid:durableId="237715986">
    <w:abstractNumId w:val="10"/>
  </w:num>
  <w:num w:numId="3" w16cid:durableId="880946718">
    <w:abstractNumId w:val="11"/>
  </w:num>
  <w:num w:numId="4" w16cid:durableId="991760814">
    <w:abstractNumId w:val="8"/>
  </w:num>
  <w:num w:numId="5" w16cid:durableId="280653947">
    <w:abstractNumId w:val="7"/>
  </w:num>
  <w:num w:numId="6" w16cid:durableId="820117760">
    <w:abstractNumId w:val="2"/>
  </w:num>
  <w:num w:numId="7" w16cid:durableId="1610119994">
    <w:abstractNumId w:val="0"/>
  </w:num>
  <w:num w:numId="8" w16cid:durableId="937060658">
    <w:abstractNumId w:val="9"/>
  </w:num>
  <w:num w:numId="9" w16cid:durableId="1059094131">
    <w:abstractNumId w:val="5"/>
  </w:num>
  <w:num w:numId="10" w16cid:durableId="1241938492">
    <w:abstractNumId w:val="3"/>
  </w:num>
  <w:num w:numId="11" w16cid:durableId="1828520563">
    <w:abstractNumId w:val="1"/>
  </w:num>
  <w:num w:numId="12" w16cid:durableId="1330982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77"/>
    <w:rsid w:val="00007BC2"/>
    <w:rsid w:val="00016F20"/>
    <w:rsid w:val="00031537"/>
    <w:rsid w:val="00036ADC"/>
    <w:rsid w:val="000512CB"/>
    <w:rsid w:val="00076CC7"/>
    <w:rsid w:val="000A3A8A"/>
    <w:rsid w:val="000D4068"/>
    <w:rsid w:val="000D5A6A"/>
    <w:rsid w:val="000D7311"/>
    <w:rsid w:val="000E1420"/>
    <w:rsid w:val="0012005E"/>
    <w:rsid w:val="00145626"/>
    <w:rsid w:val="00150088"/>
    <w:rsid w:val="001716BF"/>
    <w:rsid w:val="001A3E9A"/>
    <w:rsid w:val="001C540B"/>
    <w:rsid w:val="00214F59"/>
    <w:rsid w:val="00247EFE"/>
    <w:rsid w:val="002E690C"/>
    <w:rsid w:val="002F23C3"/>
    <w:rsid w:val="00305C4A"/>
    <w:rsid w:val="00305C89"/>
    <w:rsid w:val="003065AF"/>
    <w:rsid w:val="0034197B"/>
    <w:rsid w:val="003527D7"/>
    <w:rsid w:val="0037592A"/>
    <w:rsid w:val="00380E40"/>
    <w:rsid w:val="003952F3"/>
    <w:rsid w:val="003A5DBD"/>
    <w:rsid w:val="003C6205"/>
    <w:rsid w:val="00422F3E"/>
    <w:rsid w:val="00425F2C"/>
    <w:rsid w:val="004418E6"/>
    <w:rsid w:val="004437BE"/>
    <w:rsid w:val="00475723"/>
    <w:rsid w:val="004809E7"/>
    <w:rsid w:val="00492D9E"/>
    <w:rsid w:val="004A320A"/>
    <w:rsid w:val="004B0BFF"/>
    <w:rsid w:val="004B482B"/>
    <w:rsid w:val="004B4D84"/>
    <w:rsid w:val="00512D36"/>
    <w:rsid w:val="00520C6B"/>
    <w:rsid w:val="0053619E"/>
    <w:rsid w:val="00554E5D"/>
    <w:rsid w:val="00555B39"/>
    <w:rsid w:val="00567CB6"/>
    <w:rsid w:val="0057224C"/>
    <w:rsid w:val="00577FE8"/>
    <w:rsid w:val="005F1AA9"/>
    <w:rsid w:val="0060127D"/>
    <w:rsid w:val="00601763"/>
    <w:rsid w:val="00611382"/>
    <w:rsid w:val="00621969"/>
    <w:rsid w:val="00622AA2"/>
    <w:rsid w:val="00623658"/>
    <w:rsid w:val="00623FE7"/>
    <w:rsid w:val="00630039"/>
    <w:rsid w:val="00667359"/>
    <w:rsid w:val="006717D4"/>
    <w:rsid w:val="00695A9E"/>
    <w:rsid w:val="006A1234"/>
    <w:rsid w:val="006A67C0"/>
    <w:rsid w:val="006B3B3E"/>
    <w:rsid w:val="006C34F4"/>
    <w:rsid w:val="00712F64"/>
    <w:rsid w:val="007130E7"/>
    <w:rsid w:val="00724097"/>
    <w:rsid w:val="00731BC6"/>
    <w:rsid w:val="00732683"/>
    <w:rsid w:val="007852B8"/>
    <w:rsid w:val="0079162D"/>
    <w:rsid w:val="007C6EFD"/>
    <w:rsid w:val="007E4B8B"/>
    <w:rsid w:val="00801421"/>
    <w:rsid w:val="00810803"/>
    <w:rsid w:val="00823C6C"/>
    <w:rsid w:val="008363A8"/>
    <w:rsid w:val="008459F5"/>
    <w:rsid w:val="0085563D"/>
    <w:rsid w:val="0086669C"/>
    <w:rsid w:val="00872185"/>
    <w:rsid w:val="00886705"/>
    <w:rsid w:val="008910A7"/>
    <w:rsid w:val="008C3701"/>
    <w:rsid w:val="008D361E"/>
    <w:rsid w:val="008E75BB"/>
    <w:rsid w:val="00937AA7"/>
    <w:rsid w:val="00957637"/>
    <w:rsid w:val="009608D7"/>
    <w:rsid w:val="009654F5"/>
    <w:rsid w:val="00992237"/>
    <w:rsid w:val="00995B92"/>
    <w:rsid w:val="009A6195"/>
    <w:rsid w:val="009C148D"/>
    <w:rsid w:val="009E2E13"/>
    <w:rsid w:val="009E7272"/>
    <w:rsid w:val="00A10A95"/>
    <w:rsid w:val="00A6018C"/>
    <w:rsid w:val="00A7555D"/>
    <w:rsid w:val="00A947B0"/>
    <w:rsid w:val="00AA6398"/>
    <w:rsid w:val="00AB00C7"/>
    <w:rsid w:val="00AC0211"/>
    <w:rsid w:val="00AC4E7D"/>
    <w:rsid w:val="00B32592"/>
    <w:rsid w:val="00B357C1"/>
    <w:rsid w:val="00B625E4"/>
    <w:rsid w:val="00B83A2B"/>
    <w:rsid w:val="00BA2AE7"/>
    <w:rsid w:val="00BF60CD"/>
    <w:rsid w:val="00C167BA"/>
    <w:rsid w:val="00C3749C"/>
    <w:rsid w:val="00C44E96"/>
    <w:rsid w:val="00C47F26"/>
    <w:rsid w:val="00CB0482"/>
    <w:rsid w:val="00CC4615"/>
    <w:rsid w:val="00CF22C9"/>
    <w:rsid w:val="00CF7688"/>
    <w:rsid w:val="00D13AB8"/>
    <w:rsid w:val="00D26C77"/>
    <w:rsid w:val="00D42C95"/>
    <w:rsid w:val="00D45408"/>
    <w:rsid w:val="00D75AB9"/>
    <w:rsid w:val="00D967A7"/>
    <w:rsid w:val="00DC6278"/>
    <w:rsid w:val="00DC7953"/>
    <w:rsid w:val="00DD6E9F"/>
    <w:rsid w:val="00E17082"/>
    <w:rsid w:val="00E21B5F"/>
    <w:rsid w:val="00E40E24"/>
    <w:rsid w:val="00E41B23"/>
    <w:rsid w:val="00E50865"/>
    <w:rsid w:val="00E65563"/>
    <w:rsid w:val="00EA06C2"/>
    <w:rsid w:val="00EC1C64"/>
    <w:rsid w:val="00EF4A63"/>
    <w:rsid w:val="00F01B6E"/>
    <w:rsid w:val="00F13010"/>
    <w:rsid w:val="00F157FD"/>
    <w:rsid w:val="00F2525A"/>
    <w:rsid w:val="00F3588D"/>
    <w:rsid w:val="00F62423"/>
    <w:rsid w:val="00FB1DB1"/>
    <w:rsid w:val="00FC5F95"/>
    <w:rsid w:val="00FD0145"/>
    <w:rsid w:val="00FD0C9D"/>
    <w:rsid w:val="00FD7424"/>
    <w:rsid w:val="00FD7F45"/>
    <w:rsid w:val="00FE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1C724"/>
  <w15:chartTrackingRefBased/>
  <w15:docId w15:val="{0781C59E-169B-8B41-8D8A-AC5F8259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C77"/>
    <w:pPr>
      <w:tabs>
        <w:tab w:val="center" w:pos="4680"/>
        <w:tab w:val="right" w:pos="9360"/>
      </w:tabs>
    </w:pPr>
  </w:style>
  <w:style w:type="character" w:customStyle="1" w:styleId="HeaderChar">
    <w:name w:val="Header Char"/>
    <w:basedOn w:val="DefaultParagraphFont"/>
    <w:link w:val="Header"/>
    <w:uiPriority w:val="99"/>
    <w:rsid w:val="00D26C77"/>
  </w:style>
  <w:style w:type="paragraph" w:styleId="Footer">
    <w:name w:val="footer"/>
    <w:basedOn w:val="Normal"/>
    <w:link w:val="FooterChar"/>
    <w:uiPriority w:val="99"/>
    <w:unhideWhenUsed/>
    <w:rsid w:val="00D26C77"/>
    <w:pPr>
      <w:tabs>
        <w:tab w:val="center" w:pos="4680"/>
        <w:tab w:val="right" w:pos="9360"/>
      </w:tabs>
    </w:pPr>
  </w:style>
  <w:style w:type="character" w:customStyle="1" w:styleId="FooterChar">
    <w:name w:val="Footer Char"/>
    <w:basedOn w:val="DefaultParagraphFont"/>
    <w:link w:val="Footer"/>
    <w:uiPriority w:val="99"/>
    <w:rsid w:val="00D26C77"/>
  </w:style>
  <w:style w:type="paragraph" w:styleId="ListParagraph">
    <w:name w:val="List Paragraph"/>
    <w:basedOn w:val="Normal"/>
    <w:uiPriority w:val="34"/>
    <w:qFormat/>
    <w:rsid w:val="00C47F26"/>
    <w:pPr>
      <w:spacing w:after="160" w:line="259" w:lineRule="auto"/>
      <w:ind w:left="720"/>
      <w:contextualSpacing/>
    </w:pPr>
    <w:rPr>
      <w:sz w:val="22"/>
      <w:szCs w:val="22"/>
    </w:rPr>
  </w:style>
  <w:style w:type="character" w:customStyle="1" w:styleId="ui-provider">
    <w:name w:val="ui-provider"/>
    <w:basedOn w:val="DefaultParagraphFont"/>
    <w:rsid w:val="008910A7"/>
  </w:style>
  <w:style w:type="paragraph" w:styleId="NoSpacing">
    <w:name w:val="No Spacing"/>
    <w:uiPriority w:val="1"/>
    <w:qFormat/>
    <w:rsid w:val="007C6E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4342</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Kasper</dc:creator>
  <cp:keywords/>
  <dc:description/>
  <cp:lastModifiedBy>Melissa Fleischacker</cp:lastModifiedBy>
  <cp:revision>3</cp:revision>
  <dcterms:created xsi:type="dcterms:W3CDTF">2024-06-11T12:47:00Z</dcterms:created>
  <dcterms:modified xsi:type="dcterms:W3CDTF">2024-06-11T12:48:00Z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0ca441aff5692b30079a3d9188587245d754e4be7027accbe74d72e4c17acf70</vt:lpwstr>
  </property>
</Properties>
</file>